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5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955"/>
      </w:tblGrid>
      <w:tr w:rsidR="008932A2" w:rsidRPr="008932A2" w:rsidTr="008932A2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A2" w:rsidRPr="008932A2" w:rsidRDefault="008932A2" w:rsidP="008932A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2A2" w:rsidRPr="008932A2" w:rsidTr="008932A2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A2" w:rsidRPr="008932A2" w:rsidRDefault="008932A2" w:rsidP="008932A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932A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8932A2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8932A2" w:rsidRPr="008932A2" w:rsidTr="008932A2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A2" w:rsidRPr="008932A2" w:rsidRDefault="008932A2" w:rsidP="008932A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932A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8932A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8932A2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สอบราคาจ้างโครงการเสริมผิวจราจร</w:t>
            </w:r>
            <w:proofErr w:type="spellStart"/>
            <w:r w:rsidRPr="008932A2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แอสฟัลท์</w:t>
            </w:r>
            <w:proofErr w:type="spellEnd"/>
            <w:r w:rsidRPr="008932A2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ติ</w:t>
            </w:r>
            <w:proofErr w:type="spellStart"/>
            <w:r w:rsidRPr="008932A2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กคอ</w:t>
            </w:r>
            <w:proofErr w:type="spellEnd"/>
            <w:r w:rsidRPr="008932A2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นกรีต สายวัดนาปด -บ้านตกวัดนาปด หมู่ที่ ๑ ตำบลนาข้าวเสีย อำเภอนาโยง จังหวัดตรัง</w:t>
            </w:r>
          </w:p>
        </w:tc>
      </w:tr>
      <w:tr w:rsidR="008932A2" w:rsidRPr="008932A2" w:rsidTr="008932A2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A2" w:rsidRPr="008932A2" w:rsidRDefault="008932A2" w:rsidP="008932A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932A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8932A2" w:rsidRPr="008932A2" w:rsidTr="008932A2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A2" w:rsidRDefault="008932A2" w:rsidP="008932A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สอบราคาจ้างโครงการเสริมผิวจราจร</w:t>
            </w:r>
            <w:proofErr w:type="spellStart"/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สายวัดนาปด -บ้านตกวัดนาปด หมู่ที่ ๑ ตำบลนาข้าวเสีย อำเภอนาโยง จังหวัดตรัง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มีพื้นที่ไม่น้อยกว่า ๑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๒๙๖ ตารางเมตร ผิวจ</w:t>
            </w:r>
            <w:r w:rsidR="007032C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ราจรกว้าง๔.๐๐ เมตร หนาเฉลี่ย ๐.</w:t>
            </w:r>
            <w:r w:rsidR="007032C0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๐๕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เมตร ระยะทาง ๐.๓๔๒ กม. พร้อมป้ายประชาสัมพันธ์โครงการ จำนวน ๑ ป้าย (รายละเอียดรูปแบบรายการตามที่องค์การบริหารส่วนตำบลนาข้าวเสียกำหนด)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- วงเงินงบประมาณในการสอบราคาครั้งนี้ เป็นเงิน ๖๐๐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(-หกแสนบาทถ้วน.-)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             - 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 ในการสอบราคาครั้งนี้ ๖๐๕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(-หกแสนห้าพันบาทถ้วน.-)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  <w:p w:rsidR="008932A2" w:rsidRPr="008932A2" w:rsidRDefault="008932A2" w:rsidP="008932A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</w:pPr>
          </w:p>
        </w:tc>
      </w:tr>
      <w:tr w:rsidR="008932A2" w:rsidRPr="008932A2" w:rsidTr="008932A2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A2" w:rsidRPr="008932A2" w:rsidRDefault="008932A2" w:rsidP="008932A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932A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8932A2" w:rsidRPr="008932A2" w:rsidTr="008932A2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A2" w:rsidRDefault="008932A2" w:rsidP="008932A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932A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เป็นนิติบุคคล ผู้มีอาชีพรับจ้างงานที่สอบราคาจ้าง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๓๐๐</w:t>
            </w:r>
            <w:proofErr w:type="gramStart"/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proofErr w:type="gramEnd"/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8932A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8932A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8932A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8932A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ข้าวเสีย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  <w:p w:rsidR="008932A2" w:rsidRPr="008932A2" w:rsidRDefault="008932A2" w:rsidP="008932A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8932A2" w:rsidRPr="008932A2" w:rsidTr="008932A2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A2" w:rsidRDefault="008932A2" w:rsidP="008932A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932A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 ตุลาคม ๒๕๕๗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๒๐ ตุลาคม ๒๕๕๗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 วันที่ ๗ ตุลาคม ๒๕๕๗ ถึงวันที่ ๑๙ ตุลาคม ๒๕๕๗ ณ ส่วนการคลังองค์การบริหารส่วนตำบลนาข้าวเสีย (๒) วันที่ ๒๐ ตุลาคม ๒๕๕๗ ณ.ศูนย์รวมข้อมูลข่าวสารการจัดซื้อจัดจ้างขององค์การบริหารส่วนตำบล ระดับอำเภอ อำเภอนาโยง จังหวัดตรัง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๒๑ ตุลาคม ๒๕๕๗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  <w:p w:rsidR="008932A2" w:rsidRPr="008932A2" w:rsidRDefault="008932A2" w:rsidP="008932A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8932A2" w:rsidRPr="008932A2" w:rsidTr="008932A2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A2" w:rsidRPr="008932A2" w:rsidRDefault="008932A2" w:rsidP="008932A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932A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 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ในราคาชุดละ ๒</w:t>
            </w:r>
            <w:proofErr w:type="gramStart"/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proofErr w:type="gramEnd"/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บาท ณ.ส่วนการคลังองค์การบริหารส่วนตำบลนาข้าวเสีย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ตุลาคม ๒๕๕๗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๒๐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ตุลาคม ๒๕๕๗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proofErr w:type="gramStart"/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</w:t>
            </w:r>
            <w:proofErr w:type="gramEnd"/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.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gprocurement.go.th 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, </w:t>
            </w:r>
            <w:hyperlink r:id="rId5" w:history="1">
              <w:r w:rsidRPr="008932A2">
                <w:rPr>
                  <w:rStyle w:val="a6"/>
                  <w:rFonts w:ascii="Angsana New" w:eastAsia="Times New Roman" w:hAnsi="Angsana New" w:cs="Angsana New"/>
                  <w:sz w:val="32"/>
                  <w:szCs w:val="32"/>
                  <w:u w:val="none"/>
                </w:rPr>
                <w:t>www.makhaosia.co.th</w:t>
              </w:r>
            </w:hyperlink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  www.tranglocal.go.th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 ต่อ ๑๐๗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8932A2" w:rsidRPr="008932A2" w:rsidTr="008932A2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A2" w:rsidRPr="008932A2" w:rsidRDefault="008932A2" w:rsidP="008932A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8932A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  <w:r w:rsidRPr="008932A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8932A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8932A2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8932A2" w:rsidRPr="008932A2" w:rsidTr="008932A2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A2" w:rsidRPr="008932A2" w:rsidRDefault="008932A2" w:rsidP="008932A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8932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๗ ตุลาคม พ.ศ. ๒๕๕๗</w:t>
            </w:r>
          </w:p>
        </w:tc>
      </w:tr>
      <w:tr w:rsidR="008932A2" w:rsidRPr="008932A2" w:rsidTr="008932A2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A2" w:rsidRPr="008932A2" w:rsidRDefault="008932A2" w:rsidP="008932A2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8932A2" w:rsidRPr="008932A2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932A2" w:rsidRPr="008932A2" w:rsidRDefault="008932A2" w:rsidP="008932A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8932A2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>(</w:t>
                  </w:r>
                  <w:r w:rsidRPr="008932A2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นางอารี</w:t>
                  </w:r>
                  <w:r w:rsidRPr="008932A2">
                    <w:rPr>
                      <w:rFonts w:ascii="Angsana New" w:eastAsia="Times New Roman" w:hAnsi="Angsana New" w:cs="Angsana New"/>
                      <w:color w:val="660066"/>
                      <w:sz w:val="32"/>
                    </w:rPr>
                    <w:t> </w:t>
                  </w:r>
                  <w:r w:rsidRPr="008932A2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ขวัญศรี</w:t>
                  </w:r>
                  <w:proofErr w:type="spellStart"/>
                  <w:r w:rsidRPr="008932A2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สุทธิ์</w:t>
                  </w:r>
                  <w:proofErr w:type="spellEnd"/>
                  <w:r w:rsidRPr="008932A2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) </w:t>
                  </w:r>
                </w:p>
              </w:tc>
            </w:tr>
            <w:tr w:rsidR="008932A2" w:rsidRPr="008932A2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932A2" w:rsidRPr="008932A2" w:rsidRDefault="008932A2" w:rsidP="008932A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8932A2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นายกองค์การบริหารส่วนตำบลนาข้าวเสีย</w:t>
                  </w:r>
                  <w:r w:rsidRPr="008932A2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 </w:t>
                  </w:r>
                </w:p>
              </w:tc>
            </w:tr>
            <w:tr w:rsidR="008932A2" w:rsidRPr="008932A2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932A2" w:rsidRPr="008932A2" w:rsidRDefault="008932A2" w:rsidP="008932A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8932A2" w:rsidRPr="008932A2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932A2" w:rsidRPr="008932A2" w:rsidRDefault="008932A2" w:rsidP="008932A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8932A2" w:rsidRPr="008932A2" w:rsidRDefault="008932A2" w:rsidP="008932A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8932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</w:tbl>
    <w:p w:rsidR="00F16E35" w:rsidRPr="008932A2" w:rsidRDefault="00F16E35">
      <w:pPr>
        <w:rPr>
          <w:rFonts w:asciiTheme="majorBidi" w:hAnsiTheme="majorBidi" w:cstheme="majorBidi"/>
          <w:sz w:val="32"/>
          <w:szCs w:val="32"/>
        </w:rPr>
      </w:pPr>
    </w:p>
    <w:sectPr w:rsidR="00F16E35" w:rsidRPr="008932A2" w:rsidSect="00F16E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932A2"/>
    <w:rsid w:val="003B7D8E"/>
    <w:rsid w:val="007032C0"/>
    <w:rsid w:val="008932A2"/>
    <w:rsid w:val="00F16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32A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8932A2"/>
  </w:style>
  <w:style w:type="paragraph" w:styleId="a4">
    <w:name w:val="Balloon Text"/>
    <w:basedOn w:val="a"/>
    <w:link w:val="a5"/>
    <w:uiPriority w:val="99"/>
    <w:semiHidden/>
    <w:unhideWhenUsed/>
    <w:rsid w:val="008932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932A2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8932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7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khaosia.co.th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2</cp:revision>
  <cp:lastPrinted>2014-10-07T05:45:00Z</cp:lastPrinted>
  <dcterms:created xsi:type="dcterms:W3CDTF">2014-10-07T05:45:00Z</dcterms:created>
  <dcterms:modified xsi:type="dcterms:W3CDTF">2014-10-07T05:45:00Z</dcterms:modified>
</cp:coreProperties>
</file>